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CF4" w:rsidRDefault="00A26CF4" w:rsidP="007A74E9">
      <w:pPr>
        <w:spacing w:before="100" w:beforeAutospacing="1" w:after="100" w:afterAutospacing="1" w:line="240" w:lineRule="auto"/>
        <w:jc w:val="center"/>
        <w:rPr>
          <w:rFonts w:ascii="Arial" w:eastAsia="Times New Roman" w:hAnsi="Arial" w:cs="Arial"/>
          <w:b/>
          <w:bCs/>
          <w:color w:val="000000"/>
          <w:sz w:val="24"/>
          <w:szCs w:val="24"/>
          <w:u w:val="single"/>
          <w:lang w:eastAsia="pt-BR"/>
        </w:rPr>
      </w:pPr>
    </w:p>
    <w:p w:rsidR="007A74E9" w:rsidRPr="00E45D31" w:rsidRDefault="007A74E9" w:rsidP="007A74E9">
      <w:pPr>
        <w:spacing w:before="100" w:beforeAutospacing="1" w:after="100" w:afterAutospacing="1" w:line="240" w:lineRule="auto"/>
        <w:jc w:val="center"/>
        <w:rPr>
          <w:rFonts w:ascii="Arial" w:eastAsia="Times New Roman" w:hAnsi="Arial" w:cs="Arial"/>
          <w:color w:val="000000"/>
          <w:sz w:val="24"/>
          <w:szCs w:val="24"/>
          <w:lang w:eastAsia="pt-BR"/>
        </w:rPr>
      </w:pPr>
      <w:r w:rsidRPr="00E45D31">
        <w:rPr>
          <w:rFonts w:ascii="Arial" w:eastAsia="Times New Roman" w:hAnsi="Arial" w:cs="Arial"/>
          <w:b/>
          <w:bCs/>
          <w:color w:val="000000"/>
          <w:sz w:val="24"/>
          <w:szCs w:val="24"/>
          <w:u w:val="single"/>
          <w:lang w:eastAsia="pt-BR"/>
        </w:rPr>
        <w:t>TERMO DE COMPROMISSO DE AJUSTAMENTO DE CONDUTA</w:t>
      </w:r>
    </w:p>
    <w:p w:rsidR="007A74E9" w:rsidRPr="00E45D31" w:rsidRDefault="007A74E9" w:rsidP="007A74E9">
      <w:pPr>
        <w:spacing w:before="100" w:beforeAutospacing="1" w:after="100" w:afterAutospacing="1" w:line="240" w:lineRule="auto"/>
        <w:jc w:val="both"/>
        <w:rPr>
          <w:rFonts w:ascii="Arial" w:eastAsia="Times New Roman" w:hAnsi="Arial" w:cs="Arial"/>
          <w:color w:val="000000"/>
          <w:sz w:val="24"/>
          <w:szCs w:val="24"/>
          <w:lang w:eastAsia="pt-BR"/>
        </w:rPr>
      </w:pPr>
      <w:r w:rsidRPr="00E45D31">
        <w:rPr>
          <w:rFonts w:ascii="Arial" w:eastAsia="Times New Roman" w:hAnsi="Arial" w:cs="Arial"/>
          <w:b/>
          <w:bCs/>
          <w:color w:val="000000"/>
          <w:sz w:val="24"/>
          <w:szCs w:val="24"/>
          <w:lang w:eastAsia="pt-BR"/>
        </w:rPr>
        <w:t> </w:t>
      </w:r>
    </w:p>
    <w:p w:rsidR="007A74E9" w:rsidRPr="00E45D31" w:rsidRDefault="007A74E9" w:rsidP="007A74E9">
      <w:pPr>
        <w:spacing w:before="100" w:beforeAutospacing="1" w:after="100" w:afterAutospacing="1" w:line="240" w:lineRule="auto"/>
        <w:jc w:val="both"/>
        <w:rPr>
          <w:rFonts w:ascii="Arial" w:eastAsia="Times New Roman" w:hAnsi="Arial" w:cs="Arial"/>
          <w:color w:val="000000"/>
          <w:sz w:val="24"/>
          <w:szCs w:val="24"/>
          <w:lang w:eastAsia="pt-BR"/>
        </w:rPr>
      </w:pPr>
      <w:r w:rsidRPr="00E45D31">
        <w:rPr>
          <w:rFonts w:ascii="Arial" w:eastAsia="Times New Roman" w:hAnsi="Arial" w:cs="Arial"/>
          <w:b/>
          <w:bCs/>
          <w:color w:val="000000"/>
          <w:sz w:val="24"/>
          <w:szCs w:val="24"/>
          <w:lang w:eastAsia="pt-BR"/>
        </w:rPr>
        <w:t xml:space="preserve">                            O MUNICÍPIO DE </w:t>
      </w:r>
      <w:r w:rsidR="00AB28EC">
        <w:rPr>
          <w:rFonts w:ascii="Arial" w:eastAsia="Times New Roman" w:hAnsi="Arial" w:cs="Arial"/>
          <w:b/>
          <w:bCs/>
          <w:color w:val="000000"/>
          <w:sz w:val="24"/>
          <w:szCs w:val="24"/>
          <w:lang w:eastAsia="pt-BR"/>
        </w:rPr>
        <w:t>XXXXXX</w:t>
      </w:r>
      <w:r w:rsidRPr="00E45D31">
        <w:rPr>
          <w:rFonts w:ascii="Arial" w:eastAsia="Times New Roman" w:hAnsi="Arial" w:cs="Arial"/>
          <w:b/>
          <w:bCs/>
          <w:color w:val="000000"/>
          <w:sz w:val="24"/>
          <w:szCs w:val="24"/>
          <w:lang w:eastAsia="pt-BR"/>
        </w:rPr>
        <w:t>, </w:t>
      </w:r>
      <w:r w:rsidRPr="00E45D31">
        <w:rPr>
          <w:rFonts w:ascii="Arial" w:eastAsia="Times New Roman" w:hAnsi="Arial" w:cs="Arial"/>
          <w:color w:val="000000"/>
          <w:sz w:val="24"/>
          <w:szCs w:val="24"/>
          <w:lang w:eastAsia="pt-BR"/>
        </w:rPr>
        <w:t xml:space="preserve">neste ato representado por seu Prefeito Sr. </w:t>
      </w:r>
      <w:r w:rsidR="00AB28EC">
        <w:rPr>
          <w:rFonts w:ascii="Arial" w:eastAsia="Times New Roman" w:hAnsi="Arial" w:cs="Arial"/>
          <w:color w:val="000000"/>
          <w:sz w:val="24"/>
          <w:szCs w:val="24"/>
          <w:lang w:eastAsia="pt-BR"/>
        </w:rPr>
        <w:t>XXXXXXXXX</w:t>
      </w:r>
      <w:r w:rsidRPr="00E45D31">
        <w:rPr>
          <w:rFonts w:ascii="Arial" w:eastAsia="Times New Roman" w:hAnsi="Arial" w:cs="Arial"/>
          <w:color w:val="000000"/>
          <w:sz w:val="24"/>
          <w:szCs w:val="24"/>
          <w:lang w:eastAsia="pt-BR"/>
        </w:rPr>
        <w:t>, tendo em vista que o atual ordenamento jurídico, capitaneado pela Constituição da República, que elege como prioridade absoluta a erradicação do trabalho infantil e a proteção ao trabalho do  adolescente, firma, perante o MINISTÉRIO PÚBLICO DO TRABA</w:t>
      </w:r>
      <w:r w:rsidR="00AB28EC">
        <w:rPr>
          <w:rFonts w:ascii="Arial" w:eastAsia="Times New Roman" w:hAnsi="Arial" w:cs="Arial"/>
          <w:color w:val="000000"/>
          <w:sz w:val="24"/>
          <w:szCs w:val="24"/>
          <w:lang w:eastAsia="pt-BR"/>
        </w:rPr>
        <w:t>LHO, neste ato representado pelo</w:t>
      </w:r>
      <w:r w:rsidRPr="00E45D31">
        <w:rPr>
          <w:rFonts w:ascii="Arial" w:eastAsia="Times New Roman" w:hAnsi="Arial" w:cs="Arial"/>
          <w:color w:val="000000"/>
          <w:sz w:val="24"/>
          <w:szCs w:val="24"/>
          <w:lang w:eastAsia="pt-BR"/>
        </w:rPr>
        <w:t>s Procurador</w:t>
      </w:r>
      <w:r w:rsidR="00AB28EC">
        <w:rPr>
          <w:rFonts w:ascii="Arial" w:eastAsia="Times New Roman" w:hAnsi="Arial" w:cs="Arial"/>
          <w:color w:val="000000"/>
          <w:sz w:val="24"/>
          <w:szCs w:val="24"/>
          <w:lang w:eastAsia="pt-BR"/>
        </w:rPr>
        <w:t>e</w:t>
      </w:r>
      <w:r w:rsidRPr="00E45D31">
        <w:rPr>
          <w:rFonts w:ascii="Arial" w:eastAsia="Times New Roman" w:hAnsi="Arial" w:cs="Arial"/>
          <w:color w:val="000000"/>
          <w:sz w:val="24"/>
          <w:szCs w:val="24"/>
          <w:lang w:eastAsia="pt-BR"/>
        </w:rPr>
        <w:t xml:space="preserve">s do Trabalho </w:t>
      </w:r>
      <w:proofErr w:type="spellStart"/>
      <w:proofErr w:type="gramStart"/>
      <w:r w:rsidRPr="00E45D31">
        <w:rPr>
          <w:rFonts w:ascii="Arial" w:eastAsia="Times New Roman" w:hAnsi="Arial" w:cs="Arial"/>
          <w:color w:val="000000"/>
          <w:sz w:val="24"/>
          <w:szCs w:val="24"/>
          <w:lang w:eastAsia="pt-BR"/>
        </w:rPr>
        <w:t>Dr</w:t>
      </w:r>
      <w:proofErr w:type="spellEnd"/>
      <w:r w:rsidR="00AB28EC">
        <w:rPr>
          <w:rFonts w:ascii="Arial" w:eastAsia="Times New Roman" w:hAnsi="Arial" w:cs="Arial"/>
          <w:color w:val="000000"/>
          <w:sz w:val="24"/>
          <w:szCs w:val="24"/>
          <w:lang w:eastAsia="pt-BR"/>
        </w:rPr>
        <w:t>(</w:t>
      </w:r>
      <w:proofErr w:type="gramEnd"/>
      <w:r w:rsidRPr="00E45D31">
        <w:rPr>
          <w:rFonts w:ascii="Arial" w:eastAsia="Times New Roman" w:hAnsi="Arial" w:cs="Arial"/>
          <w:color w:val="000000"/>
          <w:sz w:val="24"/>
          <w:szCs w:val="24"/>
          <w:lang w:eastAsia="pt-BR"/>
        </w:rPr>
        <w:t>a</w:t>
      </w:r>
      <w:r w:rsidR="00AB28EC">
        <w:rPr>
          <w:rFonts w:ascii="Arial" w:eastAsia="Times New Roman" w:hAnsi="Arial" w:cs="Arial"/>
          <w:color w:val="000000"/>
          <w:sz w:val="24"/>
          <w:szCs w:val="24"/>
          <w:lang w:eastAsia="pt-BR"/>
        </w:rPr>
        <w:t>)</w:t>
      </w:r>
      <w:r w:rsidRPr="00E45D31">
        <w:rPr>
          <w:rFonts w:ascii="Arial" w:eastAsia="Times New Roman" w:hAnsi="Arial" w:cs="Arial"/>
          <w:color w:val="000000"/>
          <w:sz w:val="24"/>
          <w:szCs w:val="24"/>
          <w:lang w:eastAsia="pt-BR"/>
        </w:rPr>
        <w:t xml:space="preserve">. </w:t>
      </w:r>
      <w:r w:rsidR="00AB28EC">
        <w:rPr>
          <w:rFonts w:ascii="Arial" w:eastAsia="Times New Roman" w:hAnsi="Arial" w:cs="Arial"/>
          <w:color w:val="000000"/>
          <w:sz w:val="24"/>
          <w:szCs w:val="24"/>
          <w:lang w:eastAsia="pt-BR"/>
        </w:rPr>
        <w:t>XXXXXXXXX</w:t>
      </w:r>
      <w:r w:rsidRPr="00E45D31">
        <w:rPr>
          <w:rFonts w:ascii="Arial" w:eastAsia="Times New Roman" w:hAnsi="Arial" w:cs="Arial"/>
          <w:color w:val="000000"/>
          <w:sz w:val="24"/>
          <w:szCs w:val="24"/>
          <w:lang w:eastAsia="pt-BR"/>
        </w:rPr>
        <w:t xml:space="preserve"> e </w:t>
      </w:r>
      <w:r w:rsidR="00AB28EC">
        <w:rPr>
          <w:rFonts w:ascii="Arial" w:eastAsia="Times New Roman" w:hAnsi="Arial" w:cs="Arial"/>
          <w:color w:val="000000"/>
          <w:sz w:val="24"/>
          <w:szCs w:val="24"/>
          <w:lang w:eastAsia="pt-BR"/>
        </w:rPr>
        <w:t>XXXXXXXXX</w:t>
      </w:r>
      <w:r w:rsidRPr="00E45D31">
        <w:rPr>
          <w:rFonts w:ascii="Arial" w:eastAsia="Times New Roman" w:hAnsi="Arial" w:cs="Arial"/>
          <w:color w:val="000000"/>
          <w:sz w:val="24"/>
          <w:szCs w:val="24"/>
          <w:lang w:eastAsia="pt-BR"/>
        </w:rPr>
        <w:t xml:space="preserve">, e o MINISTÉRIO PÚBLICO DO ESTADO DO PARÁ, representado pelo Promotor de Justiça </w:t>
      </w:r>
      <w:proofErr w:type="spellStart"/>
      <w:proofErr w:type="gramStart"/>
      <w:r w:rsidRPr="00E45D31">
        <w:rPr>
          <w:rFonts w:ascii="Arial" w:eastAsia="Times New Roman" w:hAnsi="Arial" w:cs="Arial"/>
          <w:color w:val="000000"/>
          <w:sz w:val="24"/>
          <w:szCs w:val="24"/>
          <w:lang w:eastAsia="pt-BR"/>
        </w:rPr>
        <w:t>Dr</w:t>
      </w:r>
      <w:proofErr w:type="spellEnd"/>
      <w:r w:rsidR="00AB28EC">
        <w:rPr>
          <w:rFonts w:ascii="Arial" w:eastAsia="Times New Roman" w:hAnsi="Arial" w:cs="Arial"/>
          <w:color w:val="000000"/>
          <w:sz w:val="24"/>
          <w:szCs w:val="24"/>
          <w:lang w:eastAsia="pt-BR"/>
        </w:rPr>
        <w:t>(</w:t>
      </w:r>
      <w:proofErr w:type="gramEnd"/>
      <w:r w:rsidR="00AB28EC">
        <w:rPr>
          <w:rFonts w:ascii="Arial" w:eastAsia="Times New Roman" w:hAnsi="Arial" w:cs="Arial"/>
          <w:color w:val="000000"/>
          <w:sz w:val="24"/>
          <w:szCs w:val="24"/>
          <w:lang w:eastAsia="pt-BR"/>
        </w:rPr>
        <w:t>a)</w:t>
      </w:r>
      <w:r w:rsidRPr="00E45D31">
        <w:rPr>
          <w:rFonts w:ascii="Arial" w:eastAsia="Times New Roman" w:hAnsi="Arial" w:cs="Arial"/>
          <w:color w:val="000000"/>
          <w:sz w:val="24"/>
          <w:szCs w:val="24"/>
          <w:lang w:eastAsia="pt-BR"/>
        </w:rPr>
        <w:t xml:space="preserve">. </w:t>
      </w:r>
      <w:r w:rsidR="00AB28EC">
        <w:rPr>
          <w:rFonts w:ascii="Arial" w:eastAsia="Times New Roman" w:hAnsi="Arial" w:cs="Arial"/>
          <w:color w:val="000000"/>
          <w:sz w:val="24"/>
          <w:szCs w:val="24"/>
          <w:lang w:eastAsia="pt-BR"/>
        </w:rPr>
        <w:t>XXXXXXXX</w:t>
      </w:r>
      <w:r w:rsidRPr="00E45D31">
        <w:rPr>
          <w:rFonts w:ascii="Arial" w:eastAsia="Times New Roman" w:hAnsi="Arial" w:cs="Arial"/>
          <w:color w:val="000000"/>
          <w:sz w:val="24"/>
          <w:szCs w:val="24"/>
          <w:lang w:eastAsia="pt-BR"/>
        </w:rPr>
        <w:t> </w:t>
      </w:r>
      <w:r w:rsidRPr="00E45D31">
        <w:rPr>
          <w:rFonts w:ascii="Arial" w:eastAsia="Times New Roman" w:hAnsi="Arial" w:cs="Arial"/>
          <w:b/>
          <w:bCs/>
          <w:color w:val="000000"/>
          <w:sz w:val="24"/>
          <w:szCs w:val="24"/>
          <w:lang w:eastAsia="pt-BR"/>
        </w:rPr>
        <w:t>TERMO DE COMPROMISSO DE AJUSTE DE CONDUTA</w:t>
      </w:r>
      <w:r w:rsidRPr="00E45D31">
        <w:rPr>
          <w:rFonts w:ascii="Arial" w:eastAsia="Times New Roman" w:hAnsi="Arial" w:cs="Arial"/>
          <w:color w:val="000000"/>
          <w:sz w:val="24"/>
          <w:szCs w:val="24"/>
          <w:lang w:eastAsia="pt-BR"/>
        </w:rPr>
        <w:t>, nos seguintes termos:</w:t>
      </w:r>
    </w:p>
    <w:p w:rsidR="007A74E9" w:rsidRPr="00E45D31" w:rsidRDefault="007A74E9" w:rsidP="007A74E9">
      <w:pPr>
        <w:spacing w:before="100" w:beforeAutospacing="1" w:after="100" w:afterAutospacing="1" w:line="240" w:lineRule="auto"/>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1- Considerando que à criança e ao adolescente é atribuída proteção especial e  prioritária por sua condição de ser em desenvolvimento, conforme  legislação sobre a matéria: </w:t>
      </w:r>
    </w:p>
    <w:p w:rsidR="007A74E9" w:rsidRPr="00E45D31" w:rsidRDefault="007A74E9" w:rsidP="007A74E9">
      <w:pPr>
        <w:spacing w:before="100" w:beforeAutospacing="1" w:after="100" w:afterAutospacing="1" w:line="240" w:lineRule="auto"/>
        <w:ind w:left="3195" w:hanging="360"/>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proibição de trabalho, noturno, perigoso ou insalubre aos menores de 18  e de qualquer trabalho a menores de dezesseis anos, salvo na condição de aprendiz”</w:t>
      </w:r>
      <w:r w:rsidRPr="00E45D31">
        <w:rPr>
          <w:rFonts w:ascii="Arial" w:eastAsia="Times New Roman" w:hAnsi="Arial" w:cs="Arial"/>
          <w:color w:val="000000"/>
          <w:sz w:val="24"/>
          <w:szCs w:val="24"/>
          <w:lang w:eastAsia="pt-BR"/>
        </w:rPr>
        <w:t> (Constituição da República, artigo 7º, inciso XXXIII)</w:t>
      </w:r>
      <w:r w:rsidRPr="00E45D31">
        <w:rPr>
          <w:rFonts w:ascii="Arial" w:eastAsia="Times New Roman" w:hAnsi="Arial" w:cs="Arial"/>
          <w:i/>
          <w:iCs/>
          <w:color w:val="000000"/>
          <w:sz w:val="24"/>
          <w:szCs w:val="24"/>
          <w:lang w:eastAsia="pt-BR"/>
        </w:rPr>
        <w:t>; </w:t>
      </w:r>
    </w:p>
    <w:p w:rsidR="007A74E9" w:rsidRPr="00E45D31" w:rsidRDefault="007A74E9" w:rsidP="007A74E9">
      <w:pPr>
        <w:spacing w:before="100" w:beforeAutospacing="1" w:after="100" w:afterAutospacing="1" w:line="240" w:lineRule="auto"/>
        <w:ind w:left="3195" w:hanging="360"/>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“É dever da família, da sociedade e do Estado  asseg</w:t>
      </w:r>
      <w:r w:rsidR="00A26CF4">
        <w:rPr>
          <w:rFonts w:ascii="Arial" w:eastAsia="Times New Roman" w:hAnsi="Arial" w:cs="Arial"/>
          <w:b/>
          <w:bCs/>
          <w:i/>
          <w:iCs/>
          <w:color w:val="000000"/>
          <w:sz w:val="24"/>
          <w:szCs w:val="24"/>
          <w:lang w:eastAsia="pt-BR"/>
        </w:rPr>
        <w:t>urar à criança e ao adolescente</w:t>
      </w:r>
      <w:r w:rsidRPr="00E45D31">
        <w:rPr>
          <w:rFonts w:ascii="Arial" w:eastAsia="Times New Roman" w:hAnsi="Arial" w:cs="Arial"/>
          <w:b/>
          <w:bCs/>
          <w:i/>
          <w:iCs/>
          <w:color w:val="000000"/>
          <w:sz w:val="24"/>
          <w:szCs w:val="24"/>
          <w:lang w:eastAsia="pt-BR"/>
        </w:rPr>
        <w:t xml:space="preserve">, com absoluta prioridade, o direito à vida, à saúde, à alimentação, ao lazer, à profissionalização, à cultura, à dignidade, ao respeito, à liberdade e â convivência familiar e comunitária, além de colocá-los a salvo de toda forma de negligência, discriminação, </w:t>
      </w:r>
      <w:proofErr w:type="gramStart"/>
      <w:r w:rsidRPr="00E45D31">
        <w:rPr>
          <w:rFonts w:ascii="Arial" w:eastAsia="Times New Roman" w:hAnsi="Arial" w:cs="Arial"/>
          <w:b/>
          <w:bCs/>
          <w:i/>
          <w:iCs/>
          <w:color w:val="000000"/>
          <w:sz w:val="24"/>
          <w:szCs w:val="24"/>
          <w:lang w:eastAsia="pt-BR"/>
        </w:rPr>
        <w:t>exploração ,</w:t>
      </w:r>
      <w:proofErr w:type="gramEnd"/>
      <w:r w:rsidRPr="00E45D31">
        <w:rPr>
          <w:rFonts w:ascii="Arial" w:eastAsia="Times New Roman" w:hAnsi="Arial" w:cs="Arial"/>
          <w:b/>
          <w:bCs/>
          <w:i/>
          <w:iCs/>
          <w:color w:val="000000"/>
          <w:sz w:val="24"/>
          <w:szCs w:val="24"/>
          <w:lang w:eastAsia="pt-BR"/>
        </w:rPr>
        <w:t xml:space="preserve"> violência, crueldade e opressão.</w:t>
      </w:r>
    </w:p>
    <w:p w:rsidR="007A74E9" w:rsidRPr="00E45D31" w:rsidRDefault="007A74E9" w:rsidP="007A74E9">
      <w:pPr>
        <w:spacing w:before="100" w:beforeAutospacing="1" w:after="100" w:afterAutospacing="1" w:line="240" w:lineRule="auto"/>
        <w:ind w:left="3195"/>
        <w:jc w:val="both"/>
        <w:rPr>
          <w:rFonts w:ascii="Arial" w:eastAsia="Times New Roman" w:hAnsi="Arial" w:cs="Arial"/>
          <w:color w:val="000000"/>
          <w:sz w:val="24"/>
          <w:szCs w:val="24"/>
          <w:lang w:eastAsia="pt-BR"/>
        </w:rPr>
      </w:pPr>
      <w:r w:rsidRPr="00E45D31">
        <w:rPr>
          <w:rFonts w:ascii="Arial" w:eastAsia="Times New Roman" w:hAnsi="Arial" w:cs="Arial"/>
          <w:b/>
          <w:bCs/>
          <w:color w:val="000000"/>
          <w:sz w:val="24"/>
          <w:szCs w:val="24"/>
          <w:lang w:eastAsia="pt-BR"/>
        </w:rPr>
        <w:t>Parágrafo 3º- O direito à proteção especial   abrangerá os seguintes aspectos:</w:t>
      </w:r>
    </w:p>
    <w:p w:rsidR="007A74E9" w:rsidRPr="00E45D31" w:rsidRDefault="007A74E9" w:rsidP="007A74E9">
      <w:pPr>
        <w:spacing w:before="100" w:beforeAutospacing="1" w:after="100" w:afterAutospacing="1" w:line="240" w:lineRule="auto"/>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p>
    <w:p w:rsidR="007A74E9" w:rsidRPr="00E45D31" w:rsidRDefault="007A74E9" w:rsidP="007A74E9">
      <w:pPr>
        <w:spacing w:before="100" w:beforeAutospacing="1" w:after="100" w:afterAutospacing="1" w:line="240" w:lineRule="auto"/>
        <w:ind w:left="3552" w:hanging="720"/>
        <w:jc w:val="both"/>
        <w:rPr>
          <w:rFonts w:ascii="Arial" w:eastAsia="Times New Roman" w:hAnsi="Arial" w:cs="Arial"/>
          <w:color w:val="000000"/>
          <w:sz w:val="24"/>
          <w:szCs w:val="24"/>
          <w:lang w:eastAsia="pt-BR"/>
        </w:rPr>
      </w:pPr>
      <w:r w:rsidRPr="00E45D31">
        <w:rPr>
          <w:rFonts w:ascii="Arial" w:eastAsia="Times New Roman" w:hAnsi="Arial" w:cs="Arial"/>
          <w:b/>
          <w:bCs/>
          <w:i/>
          <w:iCs/>
          <w:color w:val="000000"/>
          <w:sz w:val="24"/>
          <w:szCs w:val="24"/>
          <w:lang w:eastAsia="pt-BR"/>
        </w:rPr>
        <w:t>I-</w:t>
      </w: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idade mínima de dezesseis anos  para admissão ao trabalho, observado o disposto no art. 7º, XXXIII;</w:t>
      </w:r>
    </w:p>
    <w:p w:rsidR="007A74E9" w:rsidRPr="00E45D31" w:rsidRDefault="007A74E9" w:rsidP="007A74E9">
      <w:pPr>
        <w:spacing w:before="100" w:beforeAutospacing="1" w:after="100" w:afterAutospacing="1" w:line="240" w:lineRule="auto"/>
        <w:ind w:left="3552" w:hanging="720"/>
        <w:jc w:val="both"/>
        <w:rPr>
          <w:rFonts w:ascii="Arial" w:eastAsia="Times New Roman" w:hAnsi="Arial" w:cs="Arial"/>
          <w:color w:val="000000"/>
          <w:sz w:val="24"/>
          <w:szCs w:val="24"/>
          <w:lang w:eastAsia="pt-BR"/>
        </w:rPr>
      </w:pPr>
      <w:r w:rsidRPr="00E45D31">
        <w:rPr>
          <w:rFonts w:ascii="Arial" w:eastAsia="Times New Roman" w:hAnsi="Arial" w:cs="Arial"/>
          <w:b/>
          <w:bCs/>
          <w:i/>
          <w:iCs/>
          <w:color w:val="000000"/>
          <w:sz w:val="24"/>
          <w:szCs w:val="24"/>
          <w:lang w:eastAsia="pt-BR"/>
        </w:rPr>
        <w:t>II-</w:t>
      </w: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garantia de direitos previdenciários e trabalhistas;</w:t>
      </w:r>
    </w:p>
    <w:p w:rsidR="007A74E9" w:rsidRPr="00E45D31" w:rsidRDefault="007A74E9" w:rsidP="007A74E9">
      <w:pPr>
        <w:spacing w:before="100" w:beforeAutospacing="1" w:after="100" w:afterAutospacing="1" w:line="240" w:lineRule="auto"/>
        <w:ind w:left="3552" w:hanging="720"/>
        <w:jc w:val="both"/>
        <w:rPr>
          <w:rFonts w:ascii="Arial" w:eastAsia="Times New Roman" w:hAnsi="Arial" w:cs="Arial"/>
          <w:color w:val="000000"/>
          <w:sz w:val="24"/>
          <w:szCs w:val="24"/>
          <w:lang w:eastAsia="pt-BR"/>
        </w:rPr>
      </w:pPr>
      <w:r w:rsidRPr="00E45D31">
        <w:rPr>
          <w:rFonts w:ascii="Arial" w:eastAsia="Times New Roman" w:hAnsi="Arial" w:cs="Arial"/>
          <w:b/>
          <w:bCs/>
          <w:i/>
          <w:iCs/>
          <w:color w:val="000000"/>
          <w:sz w:val="24"/>
          <w:szCs w:val="24"/>
          <w:lang w:eastAsia="pt-BR"/>
        </w:rPr>
        <w:lastRenderedPageBreak/>
        <w:t>III-</w:t>
      </w: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 xml:space="preserve">garantia de acesso  do trabalhador adolescente à </w:t>
      </w:r>
      <w:proofErr w:type="gramStart"/>
      <w:r w:rsidRPr="00E45D31">
        <w:rPr>
          <w:rFonts w:ascii="Arial" w:eastAsia="Times New Roman" w:hAnsi="Arial" w:cs="Arial"/>
          <w:b/>
          <w:bCs/>
          <w:i/>
          <w:iCs/>
          <w:color w:val="000000"/>
          <w:sz w:val="24"/>
          <w:szCs w:val="24"/>
          <w:lang w:eastAsia="pt-BR"/>
        </w:rPr>
        <w:t>escola.</w:t>
      </w:r>
      <w:proofErr w:type="gramEnd"/>
      <w:r w:rsidRPr="00E45D31">
        <w:rPr>
          <w:rFonts w:ascii="Arial" w:eastAsia="Times New Roman" w:hAnsi="Arial" w:cs="Arial"/>
          <w:b/>
          <w:bCs/>
          <w:i/>
          <w:iCs/>
          <w:color w:val="000000"/>
          <w:sz w:val="24"/>
          <w:szCs w:val="24"/>
          <w:lang w:eastAsia="pt-BR"/>
        </w:rPr>
        <w:t>”</w:t>
      </w:r>
      <w:r w:rsidRPr="00E45D31">
        <w:rPr>
          <w:rFonts w:ascii="Arial" w:eastAsia="Times New Roman" w:hAnsi="Arial" w:cs="Arial"/>
          <w:color w:val="000000"/>
          <w:sz w:val="24"/>
          <w:szCs w:val="24"/>
          <w:lang w:eastAsia="pt-BR"/>
        </w:rPr>
        <w:t> (artigo 227 da Carta Magna);</w:t>
      </w:r>
    </w:p>
    <w:p w:rsidR="007A74E9" w:rsidRPr="00E45D31" w:rsidRDefault="007A74E9" w:rsidP="007A74E9">
      <w:pPr>
        <w:spacing w:before="100" w:beforeAutospacing="1" w:after="100" w:afterAutospacing="1" w:line="240" w:lineRule="auto"/>
        <w:ind w:left="3192" w:hanging="360"/>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“É dever da família, da comunidade, da sociedade em geral e do Poder Público, assegurar, com absoluta prioridade, a efetivação dos direitos referentes à vida, à saúde, à alimentação, à educação, ao esporte e ao lazer, à profissionalização, à cultura, à dignidade, ao respeito, à liberdade e à convivência familiar e comunitária”</w:t>
      </w:r>
      <w:r w:rsidRPr="00E45D31">
        <w:rPr>
          <w:rFonts w:ascii="Arial" w:eastAsia="Times New Roman" w:hAnsi="Arial" w:cs="Arial"/>
          <w:color w:val="000000"/>
          <w:sz w:val="24"/>
          <w:szCs w:val="24"/>
          <w:lang w:eastAsia="pt-BR"/>
        </w:rPr>
        <w:t> (artigo 4º do Estatuto da Criança e do Adolescente);</w:t>
      </w:r>
      <w:r w:rsidRPr="00E45D31">
        <w:rPr>
          <w:rFonts w:ascii="Arial" w:eastAsia="Times New Roman" w:hAnsi="Arial" w:cs="Arial"/>
          <w:b/>
          <w:bCs/>
          <w:i/>
          <w:iCs/>
          <w:color w:val="000000"/>
          <w:sz w:val="24"/>
          <w:szCs w:val="24"/>
          <w:lang w:eastAsia="pt-BR"/>
        </w:rPr>
        <w:t> </w:t>
      </w:r>
    </w:p>
    <w:p w:rsidR="007A74E9" w:rsidRPr="00E45D31" w:rsidRDefault="007A74E9" w:rsidP="007A74E9">
      <w:pPr>
        <w:spacing w:before="100" w:beforeAutospacing="1" w:after="100" w:afterAutospacing="1" w:line="240" w:lineRule="auto"/>
        <w:ind w:left="3192" w:hanging="360"/>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r w:rsidRPr="00E45D31">
        <w:rPr>
          <w:rFonts w:ascii="Arial" w:eastAsia="Times New Roman" w:hAnsi="Arial" w:cs="Arial"/>
          <w:b/>
          <w:bCs/>
          <w:i/>
          <w:iCs/>
          <w:color w:val="000000"/>
          <w:sz w:val="24"/>
          <w:szCs w:val="24"/>
          <w:lang w:eastAsia="pt-BR"/>
        </w:rPr>
        <w:t>“É proibido  qualquer trabalho a menores de dezesseis anos  de idade, salvo na condição de aprendiz.” </w:t>
      </w:r>
      <w:r w:rsidRPr="00E45D31">
        <w:rPr>
          <w:rFonts w:ascii="Arial" w:eastAsia="Times New Roman" w:hAnsi="Arial" w:cs="Arial"/>
          <w:color w:val="000000"/>
          <w:sz w:val="24"/>
          <w:szCs w:val="24"/>
          <w:lang w:eastAsia="pt-BR"/>
        </w:rPr>
        <w:t xml:space="preserve">(artigo 60 </w:t>
      </w:r>
      <w:proofErr w:type="gramStart"/>
      <w:r w:rsidRPr="00E45D31">
        <w:rPr>
          <w:rFonts w:ascii="Arial" w:eastAsia="Times New Roman" w:hAnsi="Arial" w:cs="Arial"/>
          <w:color w:val="000000"/>
          <w:sz w:val="24"/>
          <w:szCs w:val="24"/>
          <w:lang w:eastAsia="pt-BR"/>
        </w:rPr>
        <w:t>do ECA</w:t>
      </w:r>
      <w:proofErr w:type="gramEnd"/>
      <w:r w:rsidRPr="00E45D31">
        <w:rPr>
          <w:rFonts w:ascii="Arial" w:eastAsia="Times New Roman" w:hAnsi="Arial" w:cs="Arial"/>
          <w:color w:val="000000"/>
          <w:sz w:val="24"/>
          <w:szCs w:val="24"/>
          <w:lang w:eastAsia="pt-BR"/>
        </w:rPr>
        <w:t>); </w:t>
      </w:r>
    </w:p>
    <w:p w:rsidR="007A74E9" w:rsidRPr="00E45D31" w:rsidRDefault="007A74E9" w:rsidP="007A74E9">
      <w:pPr>
        <w:spacing w:before="100" w:beforeAutospacing="1" w:after="100" w:afterAutospacing="1" w:line="240" w:lineRule="auto"/>
        <w:ind w:left="3192" w:hanging="360"/>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ratificação pelo Brasil da Convenção nº 182 da Organização Internacional do Trabalho -OIT- que visa ao combate imediato e prioritário das piores formas do trabalho infantil em nosso país; </w:t>
      </w:r>
    </w:p>
    <w:p w:rsidR="007A74E9" w:rsidRPr="00E45D31" w:rsidRDefault="007A74E9" w:rsidP="007A74E9">
      <w:pPr>
        <w:spacing w:before="100" w:beforeAutospacing="1" w:after="100" w:afterAutospacing="1" w:line="240" w:lineRule="auto"/>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2- Considerando a constatação de trabalho infantil no Município, onde foram encontradas crianças e adolescentes trabalhando, entre outras, na atividade de comércio ambulante, cata de caranguejo e ostras, atividade pesqueira agricultura e agricultura familiar, em condições de periculosidade e insalubridade, prostituição</w:t>
      </w:r>
      <w:r w:rsidR="00A26CF4">
        <w:rPr>
          <w:rFonts w:ascii="Arial" w:eastAsia="Times New Roman" w:hAnsi="Arial" w:cs="Arial"/>
          <w:color w:val="000000"/>
          <w:sz w:val="24"/>
          <w:szCs w:val="24"/>
          <w:lang w:eastAsia="pt-BR"/>
        </w:rPr>
        <w:t xml:space="preserve"> infantil e utilização de substâ</w:t>
      </w:r>
      <w:r w:rsidRPr="00E45D31">
        <w:rPr>
          <w:rFonts w:ascii="Arial" w:eastAsia="Times New Roman" w:hAnsi="Arial" w:cs="Arial"/>
          <w:color w:val="000000"/>
          <w:sz w:val="24"/>
          <w:szCs w:val="24"/>
          <w:lang w:eastAsia="pt-BR"/>
        </w:rPr>
        <w:t xml:space="preserve">ncias entorpecentes, sendo ainda verificado que a algumas não </w:t>
      </w:r>
      <w:r w:rsidR="00A26CF4" w:rsidRPr="00E45D31">
        <w:rPr>
          <w:rFonts w:ascii="Arial" w:eastAsia="Times New Roman" w:hAnsi="Arial" w:cs="Arial"/>
          <w:color w:val="000000"/>
          <w:sz w:val="24"/>
          <w:szCs w:val="24"/>
          <w:lang w:eastAsia="pt-BR"/>
        </w:rPr>
        <w:t>frequentam</w:t>
      </w:r>
      <w:r w:rsidRPr="00E45D31">
        <w:rPr>
          <w:rFonts w:ascii="Arial" w:eastAsia="Times New Roman" w:hAnsi="Arial" w:cs="Arial"/>
          <w:color w:val="000000"/>
          <w:sz w:val="24"/>
          <w:szCs w:val="24"/>
          <w:lang w:eastAsia="pt-BR"/>
        </w:rPr>
        <w:t xml:space="preserve"> escola, esse Município de </w:t>
      </w:r>
      <w:proofErr w:type="spellStart"/>
      <w:r w:rsidR="00AB28EC">
        <w:rPr>
          <w:rFonts w:ascii="Arial" w:eastAsia="Times New Roman" w:hAnsi="Arial" w:cs="Arial"/>
          <w:color w:val="000000"/>
          <w:sz w:val="24"/>
          <w:szCs w:val="24"/>
          <w:lang w:eastAsia="pt-BR"/>
        </w:rPr>
        <w:t>Xxxxxx</w:t>
      </w:r>
      <w:proofErr w:type="spellEnd"/>
      <w:r w:rsidRPr="00E45D31">
        <w:rPr>
          <w:rFonts w:ascii="Arial" w:eastAsia="Times New Roman" w:hAnsi="Arial" w:cs="Arial"/>
          <w:color w:val="000000"/>
          <w:sz w:val="24"/>
          <w:szCs w:val="24"/>
          <w:lang w:eastAsia="pt-BR"/>
        </w:rPr>
        <w:t xml:space="preserve"> COMPROMETE-SE a: </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a</w:t>
      </w:r>
      <w:proofErr w:type="gramEnd"/>
      <w:r w:rsidRPr="00E45D31">
        <w:rPr>
          <w:rFonts w:ascii="Arial" w:eastAsia="Times New Roman" w:hAnsi="Arial" w:cs="Arial"/>
          <w:color w:val="000000"/>
          <w:sz w:val="24"/>
          <w:szCs w:val="24"/>
          <w:lang w:eastAsia="pt-BR"/>
        </w:rPr>
        <w:t>-       Apresentar, no prazo de 45 dias, projeto de lei p</w:t>
      </w:r>
      <w:bookmarkStart w:id="0" w:name="_GoBack"/>
      <w:bookmarkEnd w:id="0"/>
      <w:r w:rsidRPr="00E45D31">
        <w:rPr>
          <w:rFonts w:ascii="Arial" w:eastAsia="Times New Roman" w:hAnsi="Arial" w:cs="Arial"/>
          <w:color w:val="000000"/>
          <w:sz w:val="24"/>
          <w:szCs w:val="24"/>
          <w:lang w:eastAsia="pt-BR"/>
        </w:rPr>
        <w:t>erante a Câmara Municipal visando à implementação de programa social municipal para a erradicar o trabalho infantil, o qual deverá ser apresentado nos autos no prazo de 60 dias;</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b</w:t>
      </w:r>
      <w:proofErr w:type="gramEnd"/>
      <w:r w:rsidRPr="00E45D31">
        <w:rPr>
          <w:rFonts w:ascii="Arial" w:eastAsia="Times New Roman" w:hAnsi="Arial" w:cs="Arial"/>
          <w:color w:val="000000"/>
          <w:sz w:val="24"/>
          <w:szCs w:val="24"/>
          <w:lang w:eastAsia="pt-BR"/>
        </w:rPr>
        <w:t>-      Garantir verba suficiente para a implementação do programa municipal de erradicação do trabalho infantil;</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c</w:t>
      </w:r>
      <w:proofErr w:type="gramEnd"/>
      <w:r w:rsidRPr="00E45D31">
        <w:rPr>
          <w:rFonts w:ascii="Arial" w:eastAsia="Times New Roman" w:hAnsi="Arial" w:cs="Arial"/>
          <w:color w:val="000000"/>
          <w:sz w:val="24"/>
          <w:szCs w:val="24"/>
          <w:lang w:eastAsia="pt-BR"/>
        </w:rPr>
        <w:t>-       Garantir no prazo de 90 dias, a formulação de diagnóstico de todas as crianças do Município com dados suficientes para a identificação da situação de cada uma delas como: idade, filiação, endereço, atividade em que trabalha ou trabalhava,  renda familiar, escola em que está matriculada ou se está fora da escola), conforme já foi deliberado pelas Conferências Municipais do Conselho de Assistência Social e do Conselho de Direitos da Criança e do Adolescente;</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d</w:t>
      </w:r>
      <w:proofErr w:type="gramEnd"/>
      <w:r w:rsidRPr="00E45D31">
        <w:rPr>
          <w:rFonts w:ascii="Arial" w:eastAsia="Times New Roman" w:hAnsi="Arial" w:cs="Arial"/>
          <w:color w:val="000000"/>
          <w:sz w:val="24"/>
          <w:szCs w:val="24"/>
          <w:lang w:eastAsia="pt-BR"/>
        </w:rPr>
        <w:t xml:space="preserve">-      Envidar esforços para o resgate de todas as crianças que trabalhem ou exerçam atividades remuneradas na atividade do comércio ambulante, cata de caranguejo e ostras, atividade pesqueira, agricultura e agricultura </w:t>
      </w:r>
      <w:r w:rsidRPr="00E45D31">
        <w:rPr>
          <w:rFonts w:ascii="Arial" w:eastAsia="Times New Roman" w:hAnsi="Arial" w:cs="Arial"/>
          <w:color w:val="000000"/>
          <w:sz w:val="24"/>
          <w:szCs w:val="24"/>
          <w:lang w:eastAsia="pt-BR"/>
        </w:rPr>
        <w:lastRenderedPageBreak/>
        <w:t>familiar,  prostituição infantil e usuários de substâncias entorpecentes, com abordagem também no âmbito familiar, através de assistentes sociais, psicólogos, componentes do Conselho Tutelar do Município e demais entidades que se dispuserem a colaborar no processo de  conscientização da família e da sociedade quanto ao cumprimento da legislação acima transcrita oferecendo o Município signatário alternativas para a ocupação dessas crianças, através da escola com  jornada ampliada, onde são desenvolvidas atividades esportivas, de recreação, culturais etc.</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e</w:t>
      </w:r>
      <w:proofErr w:type="gramEnd"/>
      <w:r w:rsidRPr="00E45D31">
        <w:rPr>
          <w:rFonts w:ascii="Arial" w:eastAsia="Times New Roman" w:hAnsi="Arial" w:cs="Arial"/>
          <w:color w:val="000000"/>
          <w:sz w:val="24"/>
          <w:szCs w:val="24"/>
          <w:lang w:eastAsia="pt-BR"/>
        </w:rPr>
        <w:t>-       Comprovar, no prazo de 90 dias, a criação, implementação e adequada estruturação do Conselho Tutelar e do Conselho Municipal dos Direitos da Criança e do Adolescente já existentes;</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f</w:t>
      </w:r>
      <w:proofErr w:type="gramEnd"/>
      <w:r w:rsidRPr="00E45D31">
        <w:rPr>
          <w:rFonts w:ascii="Arial" w:eastAsia="Times New Roman" w:hAnsi="Arial" w:cs="Arial"/>
          <w:color w:val="000000"/>
          <w:sz w:val="24"/>
          <w:szCs w:val="24"/>
          <w:lang w:eastAsia="pt-BR"/>
        </w:rPr>
        <w:t>-        Diligenciar, através de iniciativa a cargo desse Município, junto aos órgãos competentes do governo federal e estadual para a instalação de Programas visando a geração de trabalho e renda para as famílias necessitadas, assim como de profissionalização de jovens, tais como: Agente Jovem, Sentinela, Roda Moinho Programa de Qualificação e Requalificação Profissional, e outros;</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g</w:t>
      </w:r>
      <w:proofErr w:type="gramEnd"/>
      <w:r w:rsidRPr="00E45D31">
        <w:rPr>
          <w:rFonts w:ascii="Arial" w:eastAsia="Times New Roman" w:hAnsi="Arial" w:cs="Arial"/>
          <w:color w:val="000000"/>
          <w:sz w:val="24"/>
          <w:szCs w:val="24"/>
          <w:lang w:eastAsia="pt-BR"/>
        </w:rPr>
        <w:t>-       Implementar ações visando à expedição de registros de nascimento das crianças, adolescentes e pais residentes na região;</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h</w:t>
      </w:r>
      <w:proofErr w:type="gramEnd"/>
      <w:r w:rsidRPr="00E45D31">
        <w:rPr>
          <w:rFonts w:ascii="Arial" w:eastAsia="Times New Roman" w:hAnsi="Arial" w:cs="Arial"/>
          <w:color w:val="000000"/>
          <w:sz w:val="24"/>
          <w:szCs w:val="24"/>
          <w:lang w:eastAsia="pt-BR"/>
        </w:rPr>
        <w:t>-       Implementar programas de qualificação profissional a partir de convênios como SENAI, SENAR, SENAC e outras instituições vinculadas à profissionalização;</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i</w:t>
      </w:r>
      <w:proofErr w:type="gramEnd"/>
      <w:r w:rsidRPr="00E45D31">
        <w:rPr>
          <w:rFonts w:ascii="Arial" w:eastAsia="Times New Roman" w:hAnsi="Arial" w:cs="Arial"/>
          <w:color w:val="000000"/>
          <w:sz w:val="24"/>
          <w:szCs w:val="24"/>
          <w:lang w:eastAsia="pt-BR"/>
        </w:rPr>
        <w:t>-         Criar local para abrigo de crianças e adolescentes vítimas ou ameaçadas de violência.</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j</w:t>
      </w:r>
      <w:proofErr w:type="gramEnd"/>
      <w:r w:rsidRPr="00E45D31">
        <w:rPr>
          <w:rFonts w:ascii="Arial" w:eastAsia="Times New Roman" w:hAnsi="Arial" w:cs="Arial"/>
          <w:color w:val="000000"/>
          <w:sz w:val="24"/>
          <w:szCs w:val="24"/>
          <w:lang w:eastAsia="pt-BR"/>
        </w:rPr>
        <w:t>-         Manter permanentemente divulgação à população dos dispositivos de lei que proíbem a exploração do trabalho infantil.</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k</w:t>
      </w:r>
      <w:proofErr w:type="gramEnd"/>
      <w:r w:rsidRPr="00E45D31">
        <w:rPr>
          <w:rFonts w:ascii="Arial" w:eastAsia="Times New Roman" w:hAnsi="Arial" w:cs="Arial"/>
          <w:color w:val="000000"/>
          <w:sz w:val="24"/>
          <w:szCs w:val="24"/>
          <w:lang w:eastAsia="pt-BR"/>
        </w:rPr>
        <w:t>-       Garantir atendimento especializado às crianças e adolescentes portadoras de necessidades especiais residentes no Município, com desenvolvimento de sistema de educação inclusiva na região.</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l</w:t>
      </w:r>
      <w:proofErr w:type="gramEnd"/>
      <w:r w:rsidRPr="00E45D31">
        <w:rPr>
          <w:rFonts w:ascii="Arial" w:eastAsia="Times New Roman" w:hAnsi="Arial" w:cs="Arial"/>
          <w:color w:val="000000"/>
          <w:sz w:val="24"/>
          <w:szCs w:val="24"/>
          <w:lang w:eastAsia="pt-BR"/>
        </w:rPr>
        <w:t>-         Promover parcerias com outras entidades para que sejam encontradas alternativas de solução para o problema relacionado à exploração do trabalho infantil, promovendo também a realização de debates, seminários, oficinas etc. para discussão da questão.</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m</w:t>
      </w:r>
      <w:proofErr w:type="gramEnd"/>
      <w:r w:rsidRPr="00E45D31">
        <w:rPr>
          <w:rFonts w:ascii="Arial" w:eastAsia="Times New Roman" w:hAnsi="Arial" w:cs="Arial"/>
          <w:color w:val="000000"/>
          <w:sz w:val="24"/>
          <w:szCs w:val="24"/>
          <w:lang w:eastAsia="pt-BR"/>
        </w:rPr>
        <w:t>-    O Município de compromete a manter em dia o recolhimento dos valores devidos ao INSS e a respectiva CND a fim de não comprometer o recebimento do PETI.</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t>n</w:t>
      </w:r>
      <w:proofErr w:type="gramEnd"/>
      <w:r w:rsidRPr="00E45D31">
        <w:rPr>
          <w:rFonts w:ascii="Arial" w:eastAsia="Times New Roman" w:hAnsi="Arial" w:cs="Arial"/>
          <w:color w:val="000000"/>
          <w:sz w:val="24"/>
          <w:szCs w:val="24"/>
          <w:lang w:eastAsia="pt-BR"/>
        </w:rPr>
        <w:t>-       Afixar no quadro de editais do prédio da Prefeitura, cópia do presente Termo de Compromisso.</w:t>
      </w:r>
    </w:p>
    <w:p w:rsidR="007A74E9" w:rsidRPr="00E45D31" w:rsidRDefault="007A74E9" w:rsidP="007A74E9">
      <w:pPr>
        <w:spacing w:before="100" w:beforeAutospacing="1" w:after="100" w:afterAutospacing="1" w:line="240" w:lineRule="auto"/>
        <w:ind w:left="420" w:hanging="420"/>
        <w:jc w:val="both"/>
        <w:rPr>
          <w:rFonts w:ascii="Arial" w:eastAsia="Times New Roman" w:hAnsi="Arial" w:cs="Arial"/>
          <w:color w:val="000000"/>
          <w:sz w:val="24"/>
          <w:szCs w:val="24"/>
          <w:lang w:eastAsia="pt-BR"/>
        </w:rPr>
      </w:pPr>
      <w:proofErr w:type="gramStart"/>
      <w:r w:rsidRPr="00E45D31">
        <w:rPr>
          <w:rFonts w:ascii="Arial" w:eastAsia="Times New Roman" w:hAnsi="Arial" w:cs="Arial"/>
          <w:color w:val="000000"/>
          <w:sz w:val="24"/>
          <w:szCs w:val="24"/>
          <w:lang w:eastAsia="pt-BR"/>
        </w:rPr>
        <w:lastRenderedPageBreak/>
        <w:t>o</w:t>
      </w:r>
      <w:proofErr w:type="gramEnd"/>
      <w:r w:rsidRPr="00E45D31">
        <w:rPr>
          <w:rFonts w:ascii="Arial" w:eastAsia="Times New Roman" w:hAnsi="Arial" w:cs="Arial"/>
          <w:color w:val="000000"/>
          <w:sz w:val="24"/>
          <w:szCs w:val="24"/>
          <w:lang w:eastAsia="pt-BR"/>
        </w:rPr>
        <w:t>-      Enviar a esta Procuradoria relatório semestral sobre as atividades relativas às obrigações assumidas através deste Termo de Compromisso. </w:t>
      </w:r>
    </w:p>
    <w:p w:rsidR="007A74E9" w:rsidRPr="00E45D31" w:rsidRDefault="007A74E9" w:rsidP="007A74E9">
      <w:pPr>
        <w:spacing w:before="100" w:beforeAutospacing="1" w:after="100" w:afterAutospacing="1" w:line="240" w:lineRule="auto"/>
        <w:ind w:firstLine="1416"/>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Pelo descumprimento do ora avençado, o Município sujeitar-se-á ao pagamento de multa diária no valor de R$ 1.000,00 (mil reais) por obrigação descumprida, reversível ao FIA – Fundo da Criança e do Adolescente, sem prejuízo da responsabilidade civil e criminal da autoridade pública.</w:t>
      </w:r>
    </w:p>
    <w:p w:rsidR="007A74E9" w:rsidRPr="00E45D31" w:rsidRDefault="007A74E9" w:rsidP="007A74E9">
      <w:pPr>
        <w:spacing w:before="100" w:beforeAutospacing="1" w:after="100" w:afterAutospacing="1" w:line="240" w:lineRule="auto"/>
        <w:ind w:firstLine="1416"/>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O presente Termo de Compromisso terá acompanhamento do Ministério Público do trabalho, do Ministério Público Estadual, através das Promotorias locais, e da Delegacia Regional do Trabalho. </w:t>
      </w:r>
    </w:p>
    <w:p w:rsidR="007A74E9" w:rsidRPr="00E45D31" w:rsidRDefault="007A74E9" w:rsidP="007A74E9">
      <w:pPr>
        <w:spacing w:before="100" w:beforeAutospacing="1" w:after="100" w:afterAutospacing="1" w:line="240" w:lineRule="auto"/>
        <w:ind w:firstLine="1416"/>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Esse ajuste tem vigência imediata, a partir de sua assinatura, e é firmado por prazo indeterminado, ficando assegurado o direito de revisão das cláusulas e condições, em qualquer tempo, por meio de requerimento ao Ministério Público do Trabalho.</w:t>
      </w:r>
    </w:p>
    <w:p w:rsidR="007A74E9" w:rsidRPr="00E45D31" w:rsidRDefault="007A74E9" w:rsidP="007A74E9">
      <w:pPr>
        <w:spacing w:before="100" w:beforeAutospacing="1" w:after="100" w:afterAutospacing="1" w:line="240" w:lineRule="auto"/>
        <w:ind w:firstLine="1416"/>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xml:space="preserve">Estando assim </w:t>
      </w:r>
      <w:proofErr w:type="gramStart"/>
      <w:r w:rsidRPr="00E45D31">
        <w:rPr>
          <w:rFonts w:ascii="Arial" w:eastAsia="Times New Roman" w:hAnsi="Arial" w:cs="Arial"/>
          <w:color w:val="000000"/>
          <w:sz w:val="24"/>
          <w:szCs w:val="24"/>
          <w:lang w:eastAsia="pt-BR"/>
        </w:rPr>
        <w:t xml:space="preserve">compromissados, o MUNICÍPIO DE </w:t>
      </w:r>
      <w:r w:rsidR="00AB28EC">
        <w:rPr>
          <w:rFonts w:ascii="Arial" w:eastAsia="Times New Roman" w:hAnsi="Arial" w:cs="Arial"/>
          <w:color w:val="000000"/>
          <w:sz w:val="24"/>
          <w:szCs w:val="24"/>
          <w:lang w:eastAsia="pt-BR"/>
        </w:rPr>
        <w:t>XXXXXX</w:t>
      </w:r>
      <w:proofErr w:type="gramEnd"/>
      <w:r w:rsidRPr="00E45D31">
        <w:rPr>
          <w:rFonts w:ascii="Arial" w:eastAsia="Times New Roman" w:hAnsi="Arial" w:cs="Arial"/>
          <w:color w:val="000000"/>
          <w:sz w:val="24"/>
          <w:szCs w:val="24"/>
          <w:lang w:eastAsia="pt-BR"/>
        </w:rPr>
        <w:t>, firma o presente instrumento na presença dos Procuradores e Promotora abaixo identificada, para que produza os seus legais e jurídicos efeitos.</w:t>
      </w:r>
    </w:p>
    <w:p w:rsidR="007A74E9" w:rsidRPr="00E45D31" w:rsidRDefault="007A74E9" w:rsidP="007A74E9">
      <w:pPr>
        <w:spacing w:before="100" w:beforeAutospacing="1" w:after="100" w:afterAutospacing="1" w:line="240" w:lineRule="auto"/>
        <w:ind w:left="1416"/>
        <w:jc w:val="both"/>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 </w:t>
      </w:r>
    </w:p>
    <w:p w:rsidR="007A74E9" w:rsidRPr="00E45D31" w:rsidRDefault="007A74E9" w:rsidP="007A74E9">
      <w:pPr>
        <w:spacing w:before="100" w:beforeAutospacing="1" w:after="100" w:afterAutospacing="1" w:line="240" w:lineRule="auto"/>
        <w:jc w:val="center"/>
        <w:rPr>
          <w:rFonts w:ascii="Arial" w:eastAsia="Times New Roman" w:hAnsi="Arial" w:cs="Arial"/>
          <w:color w:val="000000"/>
          <w:sz w:val="24"/>
          <w:szCs w:val="24"/>
          <w:lang w:eastAsia="pt-BR"/>
        </w:rPr>
      </w:pPr>
      <w:r w:rsidRPr="00E45D31">
        <w:rPr>
          <w:rFonts w:ascii="Arial" w:eastAsia="Times New Roman" w:hAnsi="Arial" w:cs="Arial"/>
          <w:color w:val="000000"/>
          <w:sz w:val="24"/>
          <w:szCs w:val="24"/>
          <w:lang w:eastAsia="pt-BR"/>
        </w:rPr>
        <w:t>Belém,       </w:t>
      </w:r>
      <w:r w:rsidR="00AB28EC">
        <w:rPr>
          <w:rFonts w:ascii="Arial" w:eastAsia="Times New Roman" w:hAnsi="Arial" w:cs="Arial"/>
          <w:color w:val="000000"/>
          <w:sz w:val="24"/>
          <w:szCs w:val="24"/>
          <w:lang w:eastAsia="pt-BR"/>
        </w:rPr>
        <w:t>   de                </w:t>
      </w:r>
      <w:proofErr w:type="gramStart"/>
      <w:r w:rsidR="00AB28EC">
        <w:rPr>
          <w:rFonts w:ascii="Arial" w:eastAsia="Times New Roman" w:hAnsi="Arial" w:cs="Arial"/>
          <w:color w:val="000000"/>
          <w:sz w:val="24"/>
          <w:szCs w:val="24"/>
          <w:lang w:eastAsia="pt-BR"/>
        </w:rPr>
        <w:t xml:space="preserve">  </w:t>
      </w:r>
      <w:proofErr w:type="gramEnd"/>
      <w:r w:rsidR="00AB28EC">
        <w:rPr>
          <w:rFonts w:ascii="Arial" w:eastAsia="Times New Roman" w:hAnsi="Arial" w:cs="Arial"/>
          <w:color w:val="000000"/>
          <w:sz w:val="24"/>
          <w:szCs w:val="24"/>
          <w:lang w:eastAsia="pt-BR"/>
        </w:rPr>
        <w:t>     </w:t>
      </w:r>
      <w:r w:rsidRPr="00E45D31">
        <w:rPr>
          <w:rFonts w:ascii="Arial" w:eastAsia="Times New Roman" w:hAnsi="Arial" w:cs="Arial"/>
          <w:color w:val="000000"/>
          <w:sz w:val="24"/>
          <w:szCs w:val="24"/>
          <w:lang w:eastAsia="pt-BR"/>
        </w:rPr>
        <w:t>de</w:t>
      </w:r>
      <w:r w:rsidR="00AB28EC">
        <w:rPr>
          <w:rFonts w:ascii="Arial" w:eastAsia="Times New Roman" w:hAnsi="Arial" w:cs="Arial"/>
          <w:color w:val="000000"/>
          <w:sz w:val="24"/>
          <w:szCs w:val="24"/>
          <w:lang w:eastAsia="pt-BR"/>
        </w:rPr>
        <w:t xml:space="preserve">         </w:t>
      </w:r>
      <w:r w:rsidRPr="00E45D31">
        <w:rPr>
          <w:rFonts w:ascii="Arial" w:eastAsia="Times New Roman" w:hAnsi="Arial" w:cs="Arial"/>
          <w:color w:val="000000"/>
          <w:sz w:val="24"/>
          <w:szCs w:val="24"/>
          <w:lang w:eastAsia="pt-BR"/>
        </w:rPr>
        <w:t>.</w:t>
      </w:r>
    </w:p>
    <w:p w:rsidR="00E45D31" w:rsidRDefault="00E45D31" w:rsidP="007A74E9">
      <w:pPr>
        <w:spacing w:before="100" w:beforeAutospacing="1" w:after="100" w:afterAutospacing="1" w:line="240" w:lineRule="auto"/>
        <w:jc w:val="center"/>
        <w:rPr>
          <w:rFonts w:ascii="Arial" w:eastAsia="Times New Roman" w:hAnsi="Arial" w:cs="Arial"/>
          <w:color w:val="000000"/>
          <w:sz w:val="24"/>
          <w:szCs w:val="24"/>
          <w:lang w:eastAsia="pt-BR"/>
        </w:rPr>
      </w:pPr>
    </w:p>
    <w:p w:rsidR="007A74E9" w:rsidRPr="00E45D31" w:rsidRDefault="00AB28EC" w:rsidP="007A74E9">
      <w:pPr>
        <w:spacing w:before="100" w:beforeAutospacing="1" w:after="100" w:afterAutospacing="1" w:line="240" w:lineRule="auto"/>
        <w:jc w:val="center"/>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XXXXXXXXXXX</w:t>
      </w:r>
    </w:p>
    <w:p w:rsidR="007A74E9" w:rsidRPr="00E45D31" w:rsidRDefault="007A74E9" w:rsidP="007A74E9">
      <w:pPr>
        <w:spacing w:before="100" w:beforeAutospacing="1" w:after="100" w:afterAutospacing="1" w:line="240" w:lineRule="auto"/>
        <w:jc w:val="center"/>
        <w:outlineLvl w:val="0"/>
        <w:rPr>
          <w:rFonts w:ascii="Arial" w:eastAsia="Times New Roman" w:hAnsi="Arial" w:cs="Arial"/>
          <w:b/>
          <w:bCs/>
          <w:color w:val="000000"/>
          <w:kern w:val="36"/>
          <w:sz w:val="24"/>
          <w:szCs w:val="24"/>
          <w:lang w:eastAsia="pt-BR"/>
        </w:rPr>
      </w:pPr>
      <w:proofErr w:type="gramStart"/>
      <w:r w:rsidRPr="00E45D31">
        <w:rPr>
          <w:rFonts w:ascii="Arial" w:eastAsia="Times New Roman" w:hAnsi="Arial" w:cs="Arial"/>
          <w:b/>
          <w:bCs/>
          <w:color w:val="000000"/>
          <w:kern w:val="36"/>
          <w:sz w:val="24"/>
          <w:szCs w:val="24"/>
          <w:lang w:eastAsia="pt-BR"/>
        </w:rPr>
        <w:t>Procurador</w:t>
      </w:r>
      <w:r w:rsidR="00AB28EC">
        <w:rPr>
          <w:rFonts w:ascii="Arial" w:eastAsia="Times New Roman" w:hAnsi="Arial" w:cs="Arial"/>
          <w:b/>
          <w:bCs/>
          <w:color w:val="000000"/>
          <w:kern w:val="36"/>
          <w:sz w:val="24"/>
          <w:szCs w:val="24"/>
          <w:lang w:eastAsia="pt-BR"/>
        </w:rPr>
        <w:t>(</w:t>
      </w:r>
      <w:proofErr w:type="gramEnd"/>
      <w:r w:rsidRPr="00E45D31">
        <w:rPr>
          <w:rFonts w:ascii="Arial" w:eastAsia="Times New Roman" w:hAnsi="Arial" w:cs="Arial"/>
          <w:b/>
          <w:bCs/>
          <w:color w:val="000000"/>
          <w:kern w:val="36"/>
          <w:sz w:val="24"/>
          <w:szCs w:val="24"/>
          <w:lang w:eastAsia="pt-BR"/>
        </w:rPr>
        <w:t>a</w:t>
      </w:r>
      <w:r w:rsidR="00AB28EC">
        <w:rPr>
          <w:rFonts w:ascii="Arial" w:eastAsia="Times New Roman" w:hAnsi="Arial" w:cs="Arial"/>
          <w:b/>
          <w:bCs/>
          <w:color w:val="000000"/>
          <w:kern w:val="36"/>
          <w:sz w:val="24"/>
          <w:szCs w:val="24"/>
          <w:lang w:eastAsia="pt-BR"/>
        </w:rPr>
        <w:t>)</w:t>
      </w:r>
      <w:r w:rsidRPr="00E45D31">
        <w:rPr>
          <w:rFonts w:ascii="Arial" w:eastAsia="Times New Roman" w:hAnsi="Arial" w:cs="Arial"/>
          <w:b/>
          <w:bCs/>
          <w:color w:val="000000"/>
          <w:kern w:val="36"/>
          <w:sz w:val="24"/>
          <w:szCs w:val="24"/>
          <w:lang w:eastAsia="pt-BR"/>
        </w:rPr>
        <w:t xml:space="preserve"> do Trabalho</w:t>
      </w:r>
    </w:p>
    <w:p w:rsidR="007A74E9" w:rsidRPr="00E45D31" w:rsidRDefault="007A74E9" w:rsidP="007A74E9">
      <w:pPr>
        <w:spacing w:before="100" w:beforeAutospacing="1" w:after="100" w:afterAutospacing="1" w:line="240" w:lineRule="auto"/>
        <w:ind w:left="2832"/>
        <w:jc w:val="center"/>
        <w:rPr>
          <w:rFonts w:ascii="Arial" w:eastAsia="Times New Roman" w:hAnsi="Arial" w:cs="Arial"/>
          <w:color w:val="000000"/>
          <w:sz w:val="24"/>
          <w:szCs w:val="24"/>
          <w:lang w:eastAsia="pt-BR"/>
        </w:rPr>
      </w:pPr>
    </w:p>
    <w:p w:rsidR="007A74E9" w:rsidRPr="00E45D31" w:rsidRDefault="00AB28EC" w:rsidP="007A74E9">
      <w:pPr>
        <w:spacing w:before="100" w:beforeAutospacing="1" w:after="100" w:afterAutospacing="1" w:line="240" w:lineRule="auto"/>
        <w:jc w:val="center"/>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XXXXXXXXXXXXX</w:t>
      </w:r>
    </w:p>
    <w:p w:rsidR="007A74E9" w:rsidRPr="00E45D31" w:rsidRDefault="007A74E9" w:rsidP="007A74E9">
      <w:pPr>
        <w:spacing w:before="100" w:beforeAutospacing="1" w:after="100" w:afterAutospacing="1" w:line="240" w:lineRule="auto"/>
        <w:jc w:val="center"/>
        <w:rPr>
          <w:rFonts w:ascii="Arial" w:eastAsia="Times New Roman" w:hAnsi="Arial" w:cs="Arial"/>
          <w:color w:val="000000"/>
          <w:sz w:val="24"/>
          <w:szCs w:val="24"/>
          <w:lang w:eastAsia="pt-BR"/>
        </w:rPr>
      </w:pPr>
      <w:proofErr w:type="gramStart"/>
      <w:r w:rsidRPr="00E45D31">
        <w:rPr>
          <w:rFonts w:ascii="Arial" w:eastAsia="Times New Roman" w:hAnsi="Arial" w:cs="Arial"/>
          <w:b/>
          <w:bCs/>
          <w:color w:val="000000"/>
          <w:sz w:val="24"/>
          <w:szCs w:val="24"/>
          <w:lang w:eastAsia="pt-BR"/>
        </w:rPr>
        <w:t>Procurador</w:t>
      </w:r>
      <w:r w:rsidR="00AB28EC">
        <w:rPr>
          <w:rFonts w:ascii="Arial" w:eastAsia="Times New Roman" w:hAnsi="Arial" w:cs="Arial"/>
          <w:b/>
          <w:bCs/>
          <w:color w:val="000000"/>
          <w:sz w:val="24"/>
          <w:szCs w:val="24"/>
          <w:lang w:eastAsia="pt-BR"/>
        </w:rPr>
        <w:t>(</w:t>
      </w:r>
      <w:proofErr w:type="gramEnd"/>
      <w:r w:rsidRPr="00E45D31">
        <w:rPr>
          <w:rFonts w:ascii="Arial" w:eastAsia="Times New Roman" w:hAnsi="Arial" w:cs="Arial"/>
          <w:b/>
          <w:bCs/>
          <w:color w:val="000000"/>
          <w:sz w:val="24"/>
          <w:szCs w:val="24"/>
          <w:lang w:eastAsia="pt-BR"/>
        </w:rPr>
        <w:t>a</w:t>
      </w:r>
      <w:r w:rsidR="00AB28EC">
        <w:rPr>
          <w:rFonts w:ascii="Arial" w:eastAsia="Times New Roman" w:hAnsi="Arial" w:cs="Arial"/>
          <w:b/>
          <w:bCs/>
          <w:color w:val="000000"/>
          <w:sz w:val="24"/>
          <w:szCs w:val="24"/>
          <w:lang w:eastAsia="pt-BR"/>
        </w:rPr>
        <w:t>)</w:t>
      </w:r>
      <w:r w:rsidRPr="00E45D31">
        <w:rPr>
          <w:rFonts w:ascii="Arial" w:eastAsia="Times New Roman" w:hAnsi="Arial" w:cs="Arial"/>
          <w:b/>
          <w:bCs/>
          <w:color w:val="000000"/>
          <w:sz w:val="24"/>
          <w:szCs w:val="24"/>
          <w:lang w:eastAsia="pt-BR"/>
        </w:rPr>
        <w:t xml:space="preserve"> do Trabalho</w:t>
      </w:r>
    </w:p>
    <w:p w:rsidR="007A74E9" w:rsidRPr="00E45D31" w:rsidRDefault="007A74E9" w:rsidP="007A74E9">
      <w:pPr>
        <w:spacing w:before="100" w:beforeAutospacing="1" w:after="100" w:afterAutospacing="1" w:line="240" w:lineRule="auto"/>
        <w:ind w:left="2832"/>
        <w:jc w:val="center"/>
        <w:rPr>
          <w:rFonts w:ascii="Arial" w:eastAsia="Times New Roman" w:hAnsi="Arial" w:cs="Arial"/>
          <w:color w:val="000000"/>
          <w:sz w:val="24"/>
          <w:szCs w:val="24"/>
          <w:lang w:eastAsia="pt-BR"/>
        </w:rPr>
      </w:pPr>
    </w:p>
    <w:p w:rsidR="007A74E9" w:rsidRPr="00E45D31" w:rsidRDefault="00AB28EC" w:rsidP="007A74E9">
      <w:pPr>
        <w:spacing w:before="100" w:beforeAutospacing="1" w:after="100" w:afterAutospacing="1" w:line="240" w:lineRule="auto"/>
        <w:jc w:val="center"/>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XXXXXXXXXXXXXXX</w:t>
      </w:r>
    </w:p>
    <w:p w:rsidR="007A74E9" w:rsidRPr="00E45D31" w:rsidRDefault="007A74E9" w:rsidP="007A74E9">
      <w:pPr>
        <w:spacing w:before="100" w:beforeAutospacing="1" w:after="100" w:afterAutospacing="1" w:line="240" w:lineRule="auto"/>
        <w:jc w:val="center"/>
        <w:rPr>
          <w:rFonts w:ascii="Arial" w:eastAsia="Times New Roman" w:hAnsi="Arial" w:cs="Arial"/>
          <w:b/>
          <w:bCs/>
          <w:color w:val="000000"/>
          <w:kern w:val="36"/>
          <w:sz w:val="24"/>
          <w:szCs w:val="24"/>
          <w:lang w:eastAsia="pt-BR"/>
        </w:rPr>
      </w:pPr>
      <w:r w:rsidRPr="00E45D31">
        <w:rPr>
          <w:rFonts w:ascii="Arial" w:eastAsia="Times New Roman" w:hAnsi="Arial" w:cs="Arial"/>
          <w:b/>
          <w:bCs/>
          <w:color w:val="000000"/>
          <w:kern w:val="36"/>
          <w:sz w:val="24"/>
          <w:szCs w:val="24"/>
          <w:lang w:eastAsia="pt-BR"/>
        </w:rPr>
        <w:t>Promotor de Justiça</w:t>
      </w:r>
    </w:p>
    <w:p w:rsidR="007A74E9" w:rsidRPr="00E45D31" w:rsidRDefault="007A74E9" w:rsidP="007A74E9">
      <w:pPr>
        <w:spacing w:before="100" w:beforeAutospacing="1" w:after="100" w:afterAutospacing="1" w:line="240" w:lineRule="auto"/>
        <w:jc w:val="center"/>
        <w:rPr>
          <w:rFonts w:ascii="Arial" w:eastAsia="Times New Roman" w:hAnsi="Arial" w:cs="Arial"/>
          <w:b/>
          <w:bCs/>
          <w:color w:val="000000"/>
          <w:kern w:val="36"/>
          <w:sz w:val="24"/>
          <w:szCs w:val="24"/>
          <w:lang w:eastAsia="pt-BR"/>
        </w:rPr>
      </w:pPr>
    </w:p>
    <w:p w:rsidR="007A74E9" w:rsidRPr="00E45D31" w:rsidRDefault="007A74E9" w:rsidP="007A74E9">
      <w:pPr>
        <w:spacing w:before="100" w:beforeAutospacing="1" w:after="100" w:afterAutospacing="1" w:line="240" w:lineRule="auto"/>
        <w:jc w:val="center"/>
        <w:rPr>
          <w:rFonts w:ascii="Arial" w:eastAsia="Times New Roman" w:hAnsi="Arial" w:cs="Arial"/>
          <w:color w:val="000000"/>
          <w:sz w:val="24"/>
          <w:szCs w:val="24"/>
          <w:lang w:eastAsia="pt-BR"/>
        </w:rPr>
      </w:pPr>
    </w:p>
    <w:p w:rsidR="00E45D31" w:rsidRPr="00AB28EC" w:rsidRDefault="00AB28EC" w:rsidP="00E45D31">
      <w:pPr>
        <w:spacing w:before="100" w:beforeAutospacing="1" w:after="100" w:afterAutospacing="1" w:line="240" w:lineRule="auto"/>
        <w:jc w:val="center"/>
        <w:outlineLvl w:val="0"/>
        <w:rPr>
          <w:rFonts w:ascii="Arial" w:eastAsia="Times New Roman" w:hAnsi="Arial" w:cs="Arial"/>
          <w:bCs/>
          <w:color w:val="000000"/>
          <w:kern w:val="36"/>
          <w:sz w:val="24"/>
          <w:szCs w:val="24"/>
          <w:lang w:eastAsia="pt-BR"/>
        </w:rPr>
      </w:pPr>
      <w:r>
        <w:rPr>
          <w:rFonts w:ascii="Arial" w:eastAsia="Times New Roman" w:hAnsi="Arial" w:cs="Arial"/>
          <w:bCs/>
          <w:color w:val="000000"/>
          <w:kern w:val="36"/>
          <w:sz w:val="24"/>
          <w:szCs w:val="24"/>
          <w:lang w:eastAsia="pt-BR"/>
        </w:rPr>
        <w:t>XXXXXXXXXXXXXX</w:t>
      </w:r>
    </w:p>
    <w:p w:rsidR="007A74E9" w:rsidRPr="00E45D31" w:rsidRDefault="007A74E9" w:rsidP="00E45D31">
      <w:pPr>
        <w:spacing w:before="100" w:beforeAutospacing="1" w:after="100" w:afterAutospacing="1" w:line="240" w:lineRule="auto"/>
        <w:jc w:val="center"/>
        <w:outlineLvl w:val="0"/>
        <w:rPr>
          <w:rFonts w:ascii="Arial" w:eastAsia="Times New Roman" w:hAnsi="Arial" w:cs="Arial"/>
          <w:b/>
          <w:bCs/>
          <w:color w:val="000000"/>
          <w:kern w:val="36"/>
          <w:sz w:val="24"/>
          <w:szCs w:val="24"/>
          <w:lang w:eastAsia="pt-BR"/>
        </w:rPr>
      </w:pPr>
      <w:r w:rsidRPr="00E45D31">
        <w:rPr>
          <w:rFonts w:ascii="Arial" w:eastAsia="Times New Roman" w:hAnsi="Arial" w:cs="Arial"/>
          <w:b/>
          <w:bCs/>
          <w:color w:val="000000"/>
          <w:sz w:val="24"/>
          <w:szCs w:val="24"/>
          <w:lang w:eastAsia="pt-BR"/>
        </w:rPr>
        <w:t>Prefeito Municipal</w:t>
      </w:r>
    </w:p>
    <w:p w:rsidR="007A74E9" w:rsidRPr="00E45D31" w:rsidRDefault="007A74E9" w:rsidP="007A74E9">
      <w:pPr>
        <w:spacing w:before="100" w:beforeAutospacing="1" w:after="100" w:afterAutospacing="1" w:line="240" w:lineRule="auto"/>
        <w:jc w:val="center"/>
        <w:rPr>
          <w:rFonts w:ascii="Arial" w:eastAsia="Times New Roman" w:hAnsi="Arial" w:cs="Arial"/>
          <w:color w:val="000000"/>
          <w:sz w:val="24"/>
          <w:szCs w:val="24"/>
          <w:lang w:eastAsia="pt-BR"/>
        </w:rPr>
      </w:pPr>
    </w:p>
    <w:p w:rsidR="00C22356" w:rsidRPr="00E45D31" w:rsidRDefault="00A26CF4" w:rsidP="007A74E9">
      <w:pPr>
        <w:jc w:val="center"/>
        <w:rPr>
          <w:rFonts w:ascii="Arial" w:hAnsi="Arial" w:cs="Arial"/>
          <w:sz w:val="24"/>
          <w:szCs w:val="24"/>
        </w:rPr>
      </w:pPr>
    </w:p>
    <w:sectPr w:rsidR="00C22356" w:rsidRPr="00E45D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31C"/>
    <w:rsid w:val="007A74E9"/>
    <w:rsid w:val="00941FD1"/>
    <w:rsid w:val="00A26CF4"/>
    <w:rsid w:val="00AB28EC"/>
    <w:rsid w:val="00BA2445"/>
    <w:rsid w:val="00D5231C"/>
    <w:rsid w:val="00E45D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7A74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link w:val="Ttulo3Char"/>
    <w:uiPriority w:val="9"/>
    <w:qFormat/>
    <w:rsid w:val="007A74E9"/>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A74E9"/>
    <w:rPr>
      <w:rFonts w:ascii="Times New Roman" w:eastAsia="Times New Roman" w:hAnsi="Times New Roman" w:cs="Times New Roman"/>
      <w:b/>
      <w:bCs/>
      <w:kern w:val="36"/>
      <w:sz w:val="48"/>
      <w:szCs w:val="48"/>
      <w:lang w:eastAsia="pt-BR"/>
    </w:rPr>
  </w:style>
  <w:style w:type="character" w:customStyle="1" w:styleId="Ttulo3Char">
    <w:name w:val="Título 3 Char"/>
    <w:basedOn w:val="Fontepargpadro"/>
    <w:link w:val="Ttulo3"/>
    <w:uiPriority w:val="9"/>
    <w:rsid w:val="007A74E9"/>
    <w:rPr>
      <w:rFonts w:ascii="Times New Roman" w:eastAsia="Times New Roman" w:hAnsi="Times New Roman" w:cs="Times New Roman"/>
      <w:b/>
      <w:bCs/>
      <w:sz w:val="27"/>
      <w:szCs w:val="27"/>
      <w:lang w:eastAsia="pt-BR"/>
    </w:rPr>
  </w:style>
  <w:style w:type="character" w:customStyle="1" w:styleId="apple-converted-space">
    <w:name w:val="apple-converted-space"/>
    <w:basedOn w:val="Fontepargpadro"/>
    <w:rsid w:val="007A74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har"/>
    <w:uiPriority w:val="9"/>
    <w:qFormat/>
    <w:rsid w:val="007A74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link w:val="Ttulo3Char"/>
    <w:uiPriority w:val="9"/>
    <w:qFormat/>
    <w:rsid w:val="007A74E9"/>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A74E9"/>
    <w:rPr>
      <w:rFonts w:ascii="Times New Roman" w:eastAsia="Times New Roman" w:hAnsi="Times New Roman" w:cs="Times New Roman"/>
      <w:b/>
      <w:bCs/>
      <w:kern w:val="36"/>
      <w:sz w:val="48"/>
      <w:szCs w:val="48"/>
      <w:lang w:eastAsia="pt-BR"/>
    </w:rPr>
  </w:style>
  <w:style w:type="character" w:customStyle="1" w:styleId="Ttulo3Char">
    <w:name w:val="Título 3 Char"/>
    <w:basedOn w:val="Fontepargpadro"/>
    <w:link w:val="Ttulo3"/>
    <w:uiPriority w:val="9"/>
    <w:rsid w:val="007A74E9"/>
    <w:rPr>
      <w:rFonts w:ascii="Times New Roman" w:eastAsia="Times New Roman" w:hAnsi="Times New Roman" w:cs="Times New Roman"/>
      <w:b/>
      <w:bCs/>
      <w:sz w:val="27"/>
      <w:szCs w:val="27"/>
      <w:lang w:eastAsia="pt-BR"/>
    </w:rPr>
  </w:style>
  <w:style w:type="character" w:customStyle="1" w:styleId="apple-converted-space">
    <w:name w:val="apple-converted-space"/>
    <w:basedOn w:val="Fontepargpadro"/>
    <w:rsid w:val="007A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154673">
      <w:bodyDiv w:val="1"/>
      <w:marLeft w:val="0"/>
      <w:marRight w:val="0"/>
      <w:marTop w:val="0"/>
      <w:marBottom w:val="0"/>
      <w:divBdr>
        <w:top w:val="none" w:sz="0" w:space="0" w:color="auto"/>
        <w:left w:val="none" w:sz="0" w:space="0" w:color="auto"/>
        <w:bottom w:val="none" w:sz="0" w:space="0" w:color="auto"/>
        <w:right w:val="none" w:sz="0" w:space="0" w:color="auto"/>
      </w:divBdr>
      <w:divsChild>
        <w:div w:id="1742022922">
          <w:marLeft w:val="0"/>
          <w:marRight w:val="0"/>
          <w:marTop w:val="0"/>
          <w:marBottom w:val="0"/>
          <w:divBdr>
            <w:top w:val="none" w:sz="0" w:space="0" w:color="auto"/>
            <w:left w:val="none" w:sz="0" w:space="0" w:color="auto"/>
            <w:bottom w:val="single" w:sz="6" w:space="1" w:color="auto"/>
            <w:right w:val="none" w:sz="0" w:space="0" w:color="auto"/>
          </w:divBdr>
        </w:div>
        <w:div w:id="1889876610">
          <w:marLeft w:val="0"/>
          <w:marRight w:val="0"/>
          <w:marTop w:val="0"/>
          <w:marBottom w:val="0"/>
          <w:divBdr>
            <w:top w:val="none" w:sz="0" w:space="0" w:color="auto"/>
            <w:left w:val="none" w:sz="0" w:space="0" w:color="auto"/>
            <w:bottom w:val="single" w:sz="6" w:space="1" w:color="auto"/>
            <w:right w:val="none" w:sz="0" w:space="0" w:color="auto"/>
          </w:divBdr>
        </w:div>
        <w:div w:id="538710639">
          <w:marLeft w:val="0"/>
          <w:marRight w:val="0"/>
          <w:marTop w:val="0"/>
          <w:marBottom w:val="0"/>
          <w:divBdr>
            <w:top w:val="none" w:sz="0" w:space="0" w:color="auto"/>
            <w:left w:val="none" w:sz="0" w:space="0" w:color="auto"/>
            <w:bottom w:val="single" w:sz="6"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1204</Words>
  <Characters>6505</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MP</cp:lastModifiedBy>
  <cp:revision>5</cp:revision>
  <dcterms:created xsi:type="dcterms:W3CDTF">2014-08-12T14:19:00Z</dcterms:created>
  <dcterms:modified xsi:type="dcterms:W3CDTF">2016-10-27T11:46:00Z</dcterms:modified>
</cp:coreProperties>
</file>